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C7" w:rsidRDefault="000165C7" w:rsidP="000165C7">
      <w:pPr>
        <w:pStyle w:val="Stile1"/>
        <w:rPr>
          <w:rFonts w:cs="Arial"/>
        </w:rPr>
      </w:pPr>
      <w:r>
        <w:rPr>
          <w:rFonts w:cs="Arial"/>
        </w:rPr>
        <w:t>Scheda di progettazione dell</w:t>
      </w:r>
      <w:r w:rsidR="002C0B57">
        <w:rPr>
          <w:rFonts w:cs="Arial"/>
        </w:rPr>
        <w:t>’</w:t>
      </w:r>
      <w:r>
        <w:rPr>
          <w:rFonts w:cs="Arial"/>
        </w:rPr>
        <w:t xml:space="preserve"> unità di apprendimen</w:t>
      </w:r>
      <w:r w:rsidR="0098370C">
        <w:rPr>
          <w:rFonts w:cs="Arial"/>
        </w:rPr>
        <w:t>to di educazione civica</w:t>
      </w:r>
      <w:r w:rsidR="0098370C">
        <w:rPr>
          <w:rFonts w:cs="Arial"/>
        </w:rPr>
        <w:tab/>
        <w:t xml:space="preserve">classe </w:t>
      </w:r>
      <w:r w:rsidR="000F0218">
        <w:rPr>
          <w:rFonts w:cs="Arial"/>
        </w:rPr>
        <w:t>4</w:t>
      </w:r>
      <w:r>
        <w:rPr>
          <w:rFonts w:cs="Arial"/>
        </w:rPr>
        <w:tab/>
      </w:r>
    </w:p>
    <w:tbl>
      <w:tblPr>
        <w:tblW w:w="9840" w:type="dxa"/>
        <w:tblInd w:w="-4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18"/>
        <w:gridCol w:w="1243"/>
        <w:gridCol w:w="1978"/>
        <w:gridCol w:w="799"/>
        <w:gridCol w:w="1360"/>
        <w:gridCol w:w="1742"/>
      </w:tblGrid>
      <w:tr w:rsidR="000165C7" w:rsidTr="000165C7">
        <w:trPr>
          <w:trHeight w:val="215"/>
        </w:trPr>
        <w:tc>
          <w:tcPr>
            <w:tcW w:w="9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  <w:p w:rsidR="000165C7" w:rsidRDefault="000165C7">
            <w:pPr>
              <w:pStyle w:val="Stile1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ANAGRAFICA</w:t>
            </w:r>
          </w:p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 w:rsidP="009E02D0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E0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unica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 w:rsidP="0098370C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Titolo: </w:t>
            </w:r>
            <w:r w:rsidR="000F02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Dal Volontariato alla Cittadinanza       attiva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2020/2021</w:t>
            </w:r>
          </w:p>
        </w:tc>
      </w:tr>
      <w:tr w:rsidR="000165C7" w:rsidTr="000165C7">
        <w:trPr>
          <w:trHeight w:val="107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coinvolte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Tutte</w:t>
            </w:r>
          </w:p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Durata in ore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ore</w:t>
            </w: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98370C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1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giugno</w:t>
            </w:r>
          </w:p>
        </w:tc>
      </w:tr>
      <w:tr w:rsidR="000165C7" w:rsidTr="000165C7">
        <w:trPr>
          <w:trHeight w:val="638"/>
        </w:trPr>
        <w:tc>
          <w:tcPr>
            <w:tcW w:w="98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F2886" w:rsidRPr="001F2886" w:rsidRDefault="001F2886" w:rsidP="001F2886">
            <w:pPr>
              <w:rPr>
                <w:b/>
              </w:rPr>
            </w:pPr>
            <w:r w:rsidRPr="001F2886">
              <w:rPr>
                <w:b/>
              </w:rPr>
              <w:t>Competenze chiave di cittadinanza</w:t>
            </w:r>
            <w:r>
              <w:rPr>
                <w:b/>
              </w:rPr>
              <w:t>:</w:t>
            </w:r>
          </w:p>
          <w:p w:rsidR="001F2886" w:rsidRDefault="001F2886" w:rsidP="001F2886">
            <w:r>
              <w:t>Raccomandazione del Consiglio europeo del 22 maggio 2018</w:t>
            </w:r>
          </w:p>
          <w:p w:rsidR="001F2886" w:rsidRDefault="001F2886" w:rsidP="001F2886">
            <w:r>
              <w:t>1</w:t>
            </w:r>
            <w:r>
              <w:tab/>
              <w:t>competenza alfabetica funzionale</w:t>
            </w:r>
            <w:bookmarkStart w:id="0" w:name="_GoBack"/>
            <w:bookmarkEnd w:id="0"/>
          </w:p>
          <w:p w:rsidR="001F2886" w:rsidRDefault="001F2886" w:rsidP="001F2886">
            <w:r>
              <w:t>2</w:t>
            </w:r>
            <w:r>
              <w:tab/>
              <w:t xml:space="preserve">competenza </w:t>
            </w:r>
            <w:proofErr w:type="spellStart"/>
            <w:r>
              <w:t>multilinguistica</w:t>
            </w:r>
            <w:proofErr w:type="spellEnd"/>
          </w:p>
          <w:p w:rsidR="001F2886" w:rsidRDefault="001F2886" w:rsidP="001F2886">
            <w:r>
              <w:t>3</w:t>
            </w:r>
            <w:r>
              <w:tab/>
              <w:t>competenza matematica e competenza in scienze, tecnologie e ingegneria</w:t>
            </w:r>
          </w:p>
          <w:p w:rsidR="001F2886" w:rsidRDefault="001F2886" w:rsidP="001F2886">
            <w:r>
              <w:t>4</w:t>
            </w:r>
            <w:r>
              <w:tab/>
              <w:t>competenza digitale</w:t>
            </w:r>
          </w:p>
          <w:p w:rsidR="001F2886" w:rsidRDefault="001F2886" w:rsidP="001F2886">
            <w:r>
              <w:t>5</w:t>
            </w:r>
            <w:r>
              <w:tab/>
              <w:t>competenza personale, sociale e capacità di imparare a imparare</w:t>
            </w:r>
          </w:p>
          <w:p w:rsidR="001F2886" w:rsidRDefault="001F2886" w:rsidP="001F2886">
            <w:r>
              <w:t>6</w:t>
            </w:r>
            <w:r>
              <w:tab/>
              <w:t>competenza in materia di cittadinanza</w:t>
            </w:r>
          </w:p>
          <w:p w:rsidR="001F2886" w:rsidRDefault="001F2886" w:rsidP="001F2886">
            <w:r>
              <w:t>7</w:t>
            </w:r>
            <w:r>
              <w:tab/>
              <w:t>competenza imprenditoriale</w:t>
            </w:r>
          </w:p>
          <w:p w:rsidR="001F2886" w:rsidRDefault="001F2886" w:rsidP="001F2886">
            <w:r>
              <w:t>8</w:t>
            </w:r>
            <w:r>
              <w:tab/>
              <w:t xml:space="preserve"> competenza in materia di consapevolezza ed espressione culturali</w:t>
            </w:r>
          </w:p>
          <w:p w:rsidR="000165C7" w:rsidRDefault="000165C7" w:rsidP="001F2886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0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  <w:p w:rsidR="000165C7" w:rsidRDefault="000165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Abilità</w:t>
            </w:r>
          </w:p>
        </w:tc>
      </w:tr>
      <w:tr w:rsidR="000165C7" w:rsidTr="005934EE">
        <w:trPr>
          <w:trHeight w:val="51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165C7" w:rsidRDefault="000165C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5034D2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Acquisire </w:t>
            </w:r>
            <w:r w:rsidR="009E02D0">
              <w:rPr>
                <w:rFonts w:ascii="Arial" w:hAnsi="Arial" w:cs="Arial"/>
                <w:sz w:val="20"/>
                <w:szCs w:val="20"/>
              </w:rPr>
              <w:t>ed interpretare le informazioni.</w:t>
            </w:r>
          </w:p>
          <w:p w:rsidR="005034D2" w:rsidRDefault="005034D2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Agire </w:t>
            </w:r>
            <w:r w:rsidR="009E02D0">
              <w:rPr>
                <w:rFonts w:ascii="Arial" w:hAnsi="Arial" w:cs="Arial"/>
                <w:sz w:val="20"/>
                <w:szCs w:val="20"/>
              </w:rPr>
              <w:t>in modo autonomo e responsabile partecipando pienamente alla vita civica e sociale.</w:t>
            </w:r>
          </w:p>
          <w:p w:rsidR="005034D2" w:rsidRDefault="005034D2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2C3A5B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individuare all’interno della Costituzione i principi fondamentali in tema </w:t>
            </w:r>
            <w:r w:rsidR="000F0218">
              <w:rPr>
                <w:rFonts w:ascii="Arial" w:hAnsi="Arial" w:cs="Arial"/>
                <w:sz w:val="20"/>
                <w:szCs w:val="20"/>
              </w:rPr>
              <w:t>di solidarietà politica, economica e sociale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0F0218">
              <w:rPr>
                <w:rFonts w:ascii="Arial" w:hAnsi="Arial" w:cs="Arial"/>
                <w:sz w:val="20"/>
                <w:szCs w:val="20"/>
              </w:rPr>
              <w:t>in tema di dignità personale e sociale</w:t>
            </w:r>
            <w:r>
              <w:rPr>
                <w:rFonts w:ascii="Arial" w:hAnsi="Arial" w:cs="Arial"/>
                <w:sz w:val="20"/>
                <w:szCs w:val="20"/>
              </w:rPr>
              <w:t xml:space="preserve">; in tema di </w:t>
            </w:r>
            <w:r w:rsidR="009B4FF4">
              <w:rPr>
                <w:rFonts w:ascii="Arial" w:hAnsi="Arial" w:cs="Arial"/>
                <w:sz w:val="20"/>
                <w:szCs w:val="20"/>
              </w:rPr>
              <w:t>assistenza sociale.</w:t>
            </w:r>
          </w:p>
          <w:p w:rsidR="009B4FF4" w:rsidRDefault="009B4FF4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C3A5B" w:rsidRDefault="002C3A5B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da un caso concreto le azioni da adottare e prevedere i possibili sviluppi.</w:t>
            </w:r>
          </w:p>
          <w:p w:rsidR="000165C7" w:rsidRDefault="000165C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6D0F" w:rsidRDefault="009B4FF4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Collocare l’esperienza personale in un sistema di regole fondato sul reciproco riconoscimento dei diritti garantiti dalla Costituzione a tutela della persona, della collettività e dell’ambiente</w:t>
            </w:r>
            <w:r w:rsidR="00493C6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2919" w:rsidRDefault="00892919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92919" w:rsidRDefault="00892919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l’importanza di diventare cittadini attivi per contribuire allo sviluppo della  propria comunità.</w:t>
            </w: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165C7" w:rsidRDefault="000565F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202.3pt;margin-top:396.7pt;width:492pt;height:2.25pt;flip:y;z-index:251658240;mso-position-horizontal-relative:text;mso-position-vertical-relative:text" o:connectortype="straight"/>
              </w:pict>
            </w:r>
          </w:p>
          <w:p w:rsidR="00DC6D0F" w:rsidRDefault="00DC6D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2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della Costituzione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ed il principio di Solidarietà.</w:t>
            </w:r>
          </w:p>
          <w:p w:rsidR="002C3A5B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Art. </w:t>
            </w:r>
            <w:r w:rsidR="000F021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della Costituzione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ed i principi</w:t>
            </w:r>
            <w:r w:rsidR="00B867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 </w:t>
            </w:r>
            <w:r w:rsidR="00B867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Dignità ed 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Uguaglianza.</w:t>
            </w:r>
          </w:p>
          <w:p w:rsidR="000165C7" w:rsidRDefault="005034D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Art. </w:t>
            </w:r>
            <w:r w:rsidR="000F021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della Costituzione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ed il </w:t>
            </w:r>
            <w:r w:rsidR="00703A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="00CD5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rincipio di Sussidiarietà.</w:t>
            </w:r>
          </w:p>
          <w:p w:rsidR="00CD5AFD" w:rsidRDefault="00CD5AFD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03A48" w:rsidRDefault="00703A4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F0218" w:rsidRDefault="00703A4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Evoluzione del Volontariato</w:t>
            </w:r>
          </w:p>
          <w:p w:rsidR="002C3A5B" w:rsidRDefault="000F0218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La normativa</w:t>
            </w:r>
            <w:r w:rsidR="00F750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di riferimento: legge quadro sul Volontariato e Codice 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750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Terzo Settore</w:t>
            </w:r>
            <w:r w:rsidR="00703A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  <w:p w:rsidR="00F750A0" w:rsidRDefault="00F750A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 Centri di servizio per il Volontariato</w:t>
            </w:r>
          </w:p>
          <w:p w:rsidR="00703A48" w:rsidRDefault="00703A48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Gli ambiti operativi degli enti</w:t>
            </w:r>
            <w:r w:rsid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sociali: Servizi alle persone;</w:t>
            </w:r>
          </w:p>
          <w:p w:rsid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Ambiente e Cultura;</w:t>
            </w:r>
          </w:p>
          <w:p w:rsid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Educazione alla mondialità.</w:t>
            </w:r>
          </w:p>
          <w:p w:rsid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Il Servizio </w:t>
            </w:r>
            <w:r w:rsidR="00F750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ivile Universale.</w:t>
            </w:r>
          </w:p>
          <w:p w:rsid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C47200" w:rsidRPr="00C47200" w:rsidRDefault="00C47200" w:rsidP="000F021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Le </w:t>
            </w:r>
            <w:proofErr w:type="spellStart"/>
            <w:r w:rsidRP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Ong</w:t>
            </w:r>
            <w:proofErr w:type="spellEnd"/>
            <w:r w:rsidRP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che operano in Italia e nel mondo: Legambiente,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Emergency, Caritas Italiana</w:t>
            </w:r>
            <w:r w:rsidRP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Amnesty International, Save the Children, WWF, Greenpeace</w:t>
            </w:r>
          </w:p>
          <w:p w:rsidR="002C3A5B" w:rsidRPr="00C47200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Pr="00C47200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Pr="00C47200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Pr="00C47200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0165C7" w:rsidRPr="00C47200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Pr="00C47200" w:rsidRDefault="000165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CD5AFD" w:rsidRPr="00C47200" w:rsidRDefault="00CD5AFD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CD5AFD" w:rsidRDefault="00B8675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Saper riconoscere i diritti inviolabili di ogni individuo ed imparare a darsi da fare per rispettarli.</w:t>
            </w:r>
          </w:p>
          <w:p w:rsidR="00B8675A" w:rsidRDefault="00B8675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B8675A" w:rsidRDefault="00C4720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Coltivare</w:t>
            </w:r>
            <w:r w:rsidR="00B8675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l’attitudine all’interesse per il bene comune.</w:t>
            </w:r>
          </w:p>
          <w:p w:rsidR="00B8675A" w:rsidRDefault="00B8675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CD5AFD" w:rsidRDefault="00CD5AFD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5034D2" w:rsidRDefault="00CD5AFD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</w:t>
            </w:r>
            <w:r w:rsidR="005034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ar </w:t>
            </w:r>
            <w:r w:rsidR="00A3310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propri</w:t>
            </w:r>
            <w:r w:rsidR="000165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 valori </w:t>
            </w:r>
            <w:r w:rsidR="005034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 portano al rispetto di sé e degli altri.</w:t>
            </w:r>
          </w:p>
          <w:p w:rsidR="005034D2" w:rsidRDefault="005034D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5034D2" w:rsidRDefault="005034D2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Capire l’importanza della propria individualità</w:t>
            </w:r>
            <w:r w:rsid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 della possibilità di usare le proprie risorse a beneficio degli altri.</w:t>
            </w:r>
          </w:p>
          <w:p w:rsidR="0098370C" w:rsidRDefault="0098370C" w:rsidP="002C3A5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474E74" w:rsidRDefault="00474E74" w:rsidP="002C3A5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A6134" w:rsidRDefault="00474E74" w:rsidP="002C3A5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Acquisire la consapevolezza che stare meglio con s</w:t>
            </w:r>
            <w:r w:rsid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é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stessi significa stare meglio con gli altr</w:t>
            </w:r>
            <w:r w:rsidR="00C4720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</w:tr>
    </w:tbl>
    <w:p w:rsidR="000165C7" w:rsidRDefault="000165C7" w:rsidP="000165C7"/>
    <w:tbl>
      <w:tblPr>
        <w:tblW w:w="10005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005"/>
      </w:tblGrid>
      <w:tr w:rsidR="000165C7" w:rsidTr="0098370C">
        <w:trPr>
          <w:trHeight w:val="315"/>
        </w:trPr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C7" w:rsidRDefault="002B48EC" w:rsidP="00E5637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</w:t>
            </w:r>
            <w:r w:rsidR="000165C7">
              <w:rPr>
                <w:rFonts w:ascii="Arial" w:hAnsi="Arial" w:cs="Arial"/>
                <w:b/>
                <w:bCs/>
                <w:color w:val="000000"/>
              </w:rPr>
              <w:t>etodologia</w:t>
            </w:r>
          </w:p>
        </w:tc>
      </w:tr>
      <w:tr w:rsidR="000165C7" w:rsidTr="0098370C">
        <w:trPr>
          <w:trHeight w:val="780"/>
        </w:trPr>
        <w:tc>
          <w:tcPr>
            <w:tcW w:w="10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6B19" w:rsidRPr="00EC36A6" w:rsidRDefault="00496B19" w:rsidP="00496B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Lezione partecipata</w:t>
            </w:r>
          </w:p>
          <w:p w:rsidR="00496B19" w:rsidRPr="00EC36A6" w:rsidRDefault="00496B19" w:rsidP="00496B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Lezioni frontali  e Lezioni DID</w:t>
            </w:r>
          </w:p>
          <w:p w:rsidR="00496B19" w:rsidRPr="00EC36A6" w:rsidRDefault="00496B19" w:rsidP="00496B19">
            <w:pPr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Letture di approfondimento</w:t>
            </w:r>
          </w:p>
          <w:p w:rsidR="00496B19" w:rsidRPr="00EC36A6" w:rsidRDefault="00496B19" w:rsidP="00496B19">
            <w:pPr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Lavoro di ricerca ed approfondimento.</w:t>
            </w:r>
          </w:p>
          <w:p w:rsidR="000165C7" w:rsidRDefault="00496B19" w:rsidP="00496B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Video e filmati  e conseguente dibattito</w:t>
            </w:r>
            <w:r w:rsidR="00067C1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165C7" w:rsidTr="0098370C">
        <w:trPr>
          <w:trHeight w:val="256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65C7" w:rsidRDefault="00496B19" w:rsidP="00E56372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Verifica e </w:t>
            </w:r>
            <w:r w:rsidR="000165C7">
              <w:rPr>
                <w:rFonts w:ascii="Arial" w:hAnsi="Arial" w:cs="Arial"/>
                <w:b/>
                <w:color w:val="000000"/>
              </w:rPr>
              <w:t>Valutazione</w:t>
            </w:r>
          </w:p>
        </w:tc>
      </w:tr>
      <w:tr w:rsidR="000165C7" w:rsidTr="00E007FD">
        <w:trPr>
          <w:trHeight w:val="2250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96B19" w:rsidRPr="00EC36A6" w:rsidRDefault="00496B19" w:rsidP="00496B19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C36A6">
              <w:rPr>
                <w:rFonts w:ascii="Arial" w:hAnsi="Arial" w:cs="Arial"/>
              </w:rPr>
              <w:t xml:space="preserve">                                                         </w:t>
            </w:r>
          </w:p>
          <w:p w:rsidR="00496B19" w:rsidRPr="00EC36A6" w:rsidRDefault="00496B19" w:rsidP="00496B1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6B19">
              <w:rPr>
                <w:rFonts w:ascii="Arial" w:hAnsi="Arial" w:cs="Arial"/>
                <w:b/>
                <w:sz w:val="20"/>
                <w:szCs w:val="20"/>
              </w:rPr>
              <w:t>CRITERI:</w:t>
            </w:r>
            <w:r w:rsidRPr="00EC36A6">
              <w:rPr>
                <w:rFonts w:ascii="Arial" w:hAnsi="Arial" w:cs="Arial"/>
                <w:sz w:val="20"/>
                <w:szCs w:val="20"/>
              </w:rPr>
              <w:t xml:space="preserve"> disponibilità all’ascolto e al dialogo ed al lavoro di gruppo, partecipazione, interesse, motivazione,rispetto delle regole nella comunità scolastica autonomia ed organizzazione nell’elaborazione di informazioni. Descrizione di esempi pratici e/o esperienze personali e familiari.</w:t>
            </w:r>
          </w:p>
          <w:p w:rsidR="00496B19" w:rsidRPr="00EC36A6" w:rsidRDefault="00496B19" w:rsidP="00496B1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La verifica avverrà attraverso l’osservazione del comportamento dell’alunno nei confronti del percorso educativo didattico intrapreso,</w:t>
            </w:r>
            <w:proofErr w:type="spellStart"/>
            <w:r w:rsidRPr="00EC36A6">
              <w:rPr>
                <w:rFonts w:ascii="Arial" w:hAnsi="Arial" w:cs="Arial"/>
                <w:sz w:val="20"/>
                <w:szCs w:val="20"/>
              </w:rPr>
              <w:t>nonchè</w:t>
            </w:r>
            <w:proofErr w:type="spellEnd"/>
            <w:r w:rsidRPr="00EC36A6">
              <w:rPr>
                <w:rFonts w:ascii="Arial" w:hAnsi="Arial" w:cs="Arial"/>
                <w:sz w:val="20"/>
                <w:szCs w:val="20"/>
              </w:rPr>
              <w:t xml:space="preserve"> attraverso verifiche scritte e/o orali, elaborati,lavori individuali e/o di gruppo.                                                          </w:t>
            </w:r>
          </w:p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07FD" w:rsidTr="00E007FD">
        <w:trPr>
          <w:trHeight w:val="3885"/>
        </w:trPr>
        <w:tc>
          <w:tcPr>
            <w:tcW w:w="10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07FD" w:rsidRDefault="00E007FD">
            <w:pPr>
              <w:pStyle w:val="Stile1"/>
              <w:rPr>
                <w:rFonts w:cs="Arial"/>
              </w:rPr>
            </w:pPr>
          </w:p>
          <w:p w:rsidR="00E007FD" w:rsidRDefault="00E007FD">
            <w:pPr>
              <w:pStyle w:val="Stile1"/>
              <w:rPr>
                <w:rFonts w:cs="Arial"/>
              </w:rPr>
            </w:pPr>
          </w:p>
          <w:p w:rsidR="00E007FD" w:rsidRDefault="00E007FD" w:rsidP="00E56372">
            <w:pPr>
              <w:pStyle w:val="Stile1"/>
              <w:jc w:val="center"/>
              <w:rPr>
                <w:rFonts w:cs="Arial"/>
              </w:rPr>
            </w:pPr>
            <w:r w:rsidRPr="005F741E">
              <w:rPr>
                <w:rFonts w:cs="Arial"/>
                <w:color w:val="auto"/>
              </w:rPr>
              <w:t>RIPARTIZIONE ORE EDUCAZIONE CIVICA</w:t>
            </w:r>
          </w:p>
          <w:p w:rsidR="00E007FD" w:rsidRDefault="00E007FD">
            <w:pPr>
              <w:pStyle w:val="Stile1"/>
              <w:rPr>
                <w:rFonts w:cs="Arial"/>
              </w:rPr>
            </w:pP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>Italiano e storia 6 h                              Religione 2 h</w:t>
            </w: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>Lingua inglese 3 h                               Scienze motorie 3 h</w:t>
            </w: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 xml:space="preserve">Matematica 3 h    </w:t>
            </w: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 xml:space="preserve">                                                                  </w:t>
            </w: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 xml:space="preserve">Monte ore da dividere tra le materie caratterizzanti l’indirizzo: 16 h        </w:t>
            </w: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</w:p>
          <w:p w:rsidR="00E007FD" w:rsidRPr="00496B19" w:rsidRDefault="00E007FD">
            <w:pPr>
              <w:pStyle w:val="Stile1"/>
              <w:rPr>
                <w:rFonts w:cs="Arial"/>
                <w:color w:val="auto"/>
              </w:rPr>
            </w:pPr>
            <w:r w:rsidRPr="00496B19">
              <w:rPr>
                <w:rFonts w:cs="Arial"/>
                <w:color w:val="auto"/>
              </w:rPr>
              <w:t xml:space="preserve">Totale ore 33                                                                          </w:t>
            </w:r>
          </w:p>
          <w:p w:rsidR="00E007FD" w:rsidRPr="00496B19" w:rsidRDefault="00E007F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96B19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E007FD" w:rsidRDefault="00E007FD" w:rsidP="00E007F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3726D" w:rsidRDefault="00C3726D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496B19" w:rsidRDefault="00496B19"/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E007FD" w:rsidRDefault="00E007FD" w:rsidP="00496B19">
      <w:pPr>
        <w:jc w:val="center"/>
        <w:rPr>
          <w:b/>
        </w:rPr>
      </w:pPr>
    </w:p>
    <w:p w:rsidR="00496B19" w:rsidRDefault="00496B19" w:rsidP="00496B19">
      <w:pPr>
        <w:jc w:val="center"/>
      </w:pPr>
      <w:r w:rsidRPr="00186E0C">
        <w:rPr>
          <w:b/>
        </w:rPr>
        <w:lastRenderedPageBreak/>
        <w:t>FORMAT per il Consiglio di classe</w:t>
      </w:r>
    </w:p>
    <w:p w:rsidR="00496B19" w:rsidRPr="00796EC3" w:rsidRDefault="00496B19" w:rsidP="00496B19">
      <w:pPr>
        <w:jc w:val="center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661"/>
        <w:gridCol w:w="1806"/>
        <w:gridCol w:w="1884"/>
        <w:gridCol w:w="1835"/>
      </w:tblGrid>
      <w:tr w:rsidR="00496B19" w:rsidTr="000B6BCD">
        <w:tc>
          <w:tcPr>
            <w:tcW w:w="9854" w:type="dxa"/>
            <w:gridSpan w:val="5"/>
            <w:shd w:val="clear" w:color="auto" w:fill="FFFF00"/>
          </w:tcPr>
          <w:p w:rsidR="00496B19" w:rsidRPr="001C7BFE" w:rsidRDefault="00496B19" w:rsidP="000B6BCD">
            <w:pPr>
              <w:spacing w:after="120"/>
              <w:jc w:val="center"/>
              <w:rPr>
                <w:b/>
              </w:rPr>
            </w:pPr>
            <w:r w:rsidRPr="001C7BFE">
              <w:rPr>
                <w:b/>
              </w:rPr>
              <w:t>Attività didattica</w:t>
            </w:r>
          </w:p>
        </w:tc>
      </w:tr>
      <w:tr w:rsidR="00496B19" w:rsidTr="000B6BCD">
        <w:tc>
          <w:tcPr>
            <w:tcW w:w="1668" w:type="dxa"/>
            <w:vAlign w:val="center"/>
          </w:tcPr>
          <w:p w:rsidR="00496B19" w:rsidRPr="001C7BFE" w:rsidRDefault="00496B19" w:rsidP="000B6B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Disciplina</w:t>
            </w:r>
          </w:p>
        </w:tc>
        <w:tc>
          <w:tcPr>
            <w:tcW w:w="2661" w:type="dxa"/>
            <w:vAlign w:val="center"/>
          </w:tcPr>
          <w:p w:rsidR="00496B19" w:rsidRPr="001C7BFE" w:rsidRDefault="00496B19" w:rsidP="000B6B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Descrizione dell'attività/Contenuti</w:t>
            </w:r>
          </w:p>
        </w:tc>
        <w:tc>
          <w:tcPr>
            <w:tcW w:w="1806" w:type="dxa"/>
            <w:vAlign w:val="center"/>
          </w:tcPr>
          <w:p w:rsidR="00496B19" w:rsidRPr="001C7BFE" w:rsidRDefault="00496B19" w:rsidP="000B6B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Durata</w:t>
            </w:r>
          </w:p>
        </w:tc>
        <w:tc>
          <w:tcPr>
            <w:tcW w:w="1884" w:type="dxa"/>
            <w:vAlign w:val="center"/>
          </w:tcPr>
          <w:p w:rsidR="00496B19" w:rsidRPr="001C7BFE" w:rsidRDefault="00496B19" w:rsidP="000B6B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Metodologia</w:t>
            </w:r>
          </w:p>
        </w:tc>
        <w:tc>
          <w:tcPr>
            <w:tcW w:w="1835" w:type="dxa"/>
            <w:vAlign w:val="center"/>
          </w:tcPr>
          <w:p w:rsidR="00496B19" w:rsidRPr="001C7BFE" w:rsidRDefault="00496B19" w:rsidP="000B6B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Attività dello studente</w:t>
            </w:r>
          </w:p>
        </w:tc>
      </w:tr>
      <w:tr w:rsidR="00496B19" w:rsidTr="000B6BCD">
        <w:tc>
          <w:tcPr>
            <w:tcW w:w="1668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2661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06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84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35" w:type="dxa"/>
          </w:tcPr>
          <w:p w:rsidR="00496B19" w:rsidRDefault="00496B19" w:rsidP="000B6BCD">
            <w:pPr>
              <w:spacing w:after="120"/>
            </w:pPr>
          </w:p>
        </w:tc>
      </w:tr>
      <w:tr w:rsidR="00496B19" w:rsidTr="000B6BCD">
        <w:tc>
          <w:tcPr>
            <w:tcW w:w="1668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2661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06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84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35" w:type="dxa"/>
          </w:tcPr>
          <w:p w:rsidR="00496B19" w:rsidRDefault="00496B19" w:rsidP="000B6BCD">
            <w:pPr>
              <w:spacing w:after="120"/>
            </w:pPr>
          </w:p>
        </w:tc>
      </w:tr>
      <w:tr w:rsidR="00496B19" w:rsidTr="000B6BCD">
        <w:tc>
          <w:tcPr>
            <w:tcW w:w="1668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2661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06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84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35" w:type="dxa"/>
          </w:tcPr>
          <w:p w:rsidR="00496B19" w:rsidRDefault="00496B19" w:rsidP="000B6BCD">
            <w:pPr>
              <w:spacing w:after="120"/>
            </w:pPr>
          </w:p>
        </w:tc>
      </w:tr>
      <w:tr w:rsidR="00496B19" w:rsidTr="000B6BCD">
        <w:tc>
          <w:tcPr>
            <w:tcW w:w="1668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2661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06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84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35" w:type="dxa"/>
          </w:tcPr>
          <w:p w:rsidR="00496B19" w:rsidRDefault="00496B19" w:rsidP="000B6BCD">
            <w:pPr>
              <w:spacing w:after="120"/>
            </w:pPr>
          </w:p>
        </w:tc>
      </w:tr>
      <w:tr w:rsidR="00496B19" w:rsidTr="000B6BCD">
        <w:tc>
          <w:tcPr>
            <w:tcW w:w="1668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2661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06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84" w:type="dxa"/>
          </w:tcPr>
          <w:p w:rsidR="00496B19" w:rsidRDefault="00496B19" w:rsidP="000B6BCD">
            <w:pPr>
              <w:spacing w:after="120"/>
            </w:pPr>
          </w:p>
        </w:tc>
        <w:tc>
          <w:tcPr>
            <w:tcW w:w="1835" w:type="dxa"/>
          </w:tcPr>
          <w:p w:rsidR="00496B19" w:rsidRDefault="00496B19" w:rsidP="000B6BCD">
            <w:pPr>
              <w:spacing w:after="120"/>
            </w:pPr>
          </w:p>
        </w:tc>
      </w:tr>
    </w:tbl>
    <w:p w:rsidR="00496B19" w:rsidRDefault="00496B19" w:rsidP="00496B19">
      <w:pPr>
        <w:pStyle w:val="Stile1"/>
        <w:rPr>
          <w:rFonts w:cs="Arial"/>
        </w:rPr>
      </w:pPr>
    </w:p>
    <w:p w:rsidR="00822B30" w:rsidRDefault="00822B30" w:rsidP="00822B30">
      <w:pPr>
        <w:pStyle w:val="Stile1"/>
        <w:rPr>
          <w:rFonts w:cs="Arial"/>
        </w:rPr>
      </w:pPr>
      <w:r>
        <w:rPr>
          <w:rFonts w:cs="Arial"/>
        </w:rPr>
        <w:t>DA  PUBBLICARE NELLA BACHECA DOCENTI DELLA CLASSE</w:t>
      </w:r>
    </w:p>
    <w:p w:rsidR="00822B30" w:rsidRDefault="00822B30" w:rsidP="00822B30">
      <w:pPr>
        <w:pStyle w:val="Stile1"/>
        <w:rPr>
          <w:rFonts w:cs="Arial"/>
        </w:rPr>
      </w:pPr>
    </w:p>
    <w:p w:rsidR="00496B19" w:rsidRDefault="00496B19" w:rsidP="00822B30"/>
    <w:sectPr w:rsidR="00496B19" w:rsidSect="00067C1C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600C"/>
    <w:rsid w:val="000165C7"/>
    <w:rsid w:val="000565F8"/>
    <w:rsid w:val="00067C1C"/>
    <w:rsid w:val="000B437B"/>
    <w:rsid w:val="000F0218"/>
    <w:rsid w:val="001F2886"/>
    <w:rsid w:val="002B48EC"/>
    <w:rsid w:val="002C0B57"/>
    <w:rsid w:val="002C3A5B"/>
    <w:rsid w:val="003A6134"/>
    <w:rsid w:val="003B0EAC"/>
    <w:rsid w:val="00474E74"/>
    <w:rsid w:val="00493C6E"/>
    <w:rsid w:val="00496B19"/>
    <w:rsid w:val="005034D2"/>
    <w:rsid w:val="00564F7B"/>
    <w:rsid w:val="00582D46"/>
    <w:rsid w:val="005934EE"/>
    <w:rsid w:val="00703A48"/>
    <w:rsid w:val="00783B25"/>
    <w:rsid w:val="007D45AE"/>
    <w:rsid w:val="00822B30"/>
    <w:rsid w:val="00837195"/>
    <w:rsid w:val="0086373C"/>
    <w:rsid w:val="00892919"/>
    <w:rsid w:val="008B49C4"/>
    <w:rsid w:val="0098370C"/>
    <w:rsid w:val="009B4FF4"/>
    <w:rsid w:val="009E02D0"/>
    <w:rsid w:val="009E600C"/>
    <w:rsid w:val="00A33105"/>
    <w:rsid w:val="00B8675A"/>
    <w:rsid w:val="00C10DAA"/>
    <w:rsid w:val="00C26B85"/>
    <w:rsid w:val="00C3726D"/>
    <w:rsid w:val="00C47200"/>
    <w:rsid w:val="00C555F5"/>
    <w:rsid w:val="00CD1F40"/>
    <w:rsid w:val="00CD5AFD"/>
    <w:rsid w:val="00DC6D0F"/>
    <w:rsid w:val="00E007FD"/>
    <w:rsid w:val="00E56372"/>
    <w:rsid w:val="00EB5ADE"/>
    <w:rsid w:val="00F30142"/>
    <w:rsid w:val="00F52095"/>
    <w:rsid w:val="00F750A0"/>
    <w:rsid w:val="00FA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6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0165C7"/>
    <w:pPr>
      <w:tabs>
        <w:tab w:val="left" w:pos="2445"/>
      </w:tabs>
      <w:spacing w:after="40"/>
    </w:pPr>
    <w:rPr>
      <w:rFonts w:ascii="Arial" w:hAnsi="Arial" w:cs="Tahoma"/>
      <w:b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7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Paola</cp:lastModifiedBy>
  <cp:revision>6</cp:revision>
  <dcterms:created xsi:type="dcterms:W3CDTF">2020-10-29T05:29:00Z</dcterms:created>
  <dcterms:modified xsi:type="dcterms:W3CDTF">2020-10-29T10:47:00Z</dcterms:modified>
</cp:coreProperties>
</file>